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9B24C61" w:rsidR="00EE741E" w:rsidRDefault="00000000">
      <w:pPr>
        <w:rPr>
          <w:i/>
          <w:iCs/>
          <w:sz w:val="24"/>
          <w:szCs w:val="24"/>
        </w:rPr>
      </w:pPr>
      <w:r>
        <w:rPr>
          <w:i/>
          <w:iCs/>
          <w:sz w:val="24"/>
          <w:szCs w:val="24"/>
        </w:rPr>
        <w:t>05 Boilerplate press release for the official to encourage gardeners to donate (Plant for Hunger specific)</w:t>
      </w:r>
    </w:p>
    <w:p w14:paraId="6F7BD1AF" w14:textId="77777777" w:rsidR="00890FD4" w:rsidRDefault="00890FD4">
      <w:pPr>
        <w:rPr>
          <w:sz w:val="24"/>
          <w:szCs w:val="24"/>
        </w:rPr>
      </w:pPr>
    </w:p>
    <w:p w14:paraId="62823F26" w14:textId="6C6939D4" w:rsidR="00890FD4" w:rsidRPr="00017124" w:rsidRDefault="00890FD4" w:rsidP="00890FD4">
      <w:r>
        <w:rPr>
          <w:sz w:val="24"/>
          <w:szCs w:val="24"/>
        </w:rPr>
        <w:t xml:space="preserve">Note: Please share your press release with </w:t>
      </w:r>
      <w:hyperlink r:id="rId4" w:history="1">
        <w:r w:rsidRPr="00A0438A">
          <w:rPr>
            <w:rStyle w:val="Hyperlink"/>
            <w:sz w:val="24"/>
            <w:szCs w:val="24"/>
          </w:rPr>
          <w:t>Ishared@AmpleHarvest.org</w:t>
        </w:r>
      </w:hyperlink>
      <w:r>
        <w:rPr>
          <w:sz w:val="24"/>
          <w:szCs w:val="24"/>
        </w:rPr>
        <w:t>.  We’d love to see it!</w:t>
      </w:r>
    </w:p>
    <w:p w14:paraId="00000002" w14:textId="77777777" w:rsidR="00EE741E" w:rsidRDefault="00EE741E">
      <w:pPr>
        <w:rPr>
          <w:i/>
          <w:iCs/>
        </w:rPr>
      </w:pPr>
    </w:p>
    <w:p w14:paraId="00000003" w14:textId="77777777" w:rsidR="00EE741E" w:rsidRDefault="00000000">
      <w:pPr>
        <w:pStyle w:val="Heading1"/>
        <w:keepNext w:val="0"/>
        <w:keepLines w:val="0"/>
        <w:spacing w:before="480"/>
        <w:rPr>
          <w:b/>
          <w:bCs/>
          <w:i/>
          <w:iCs/>
          <w:sz w:val="46"/>
          <w:szCs w:val="46"/>
        </w:rPr>
      </w:pPr>
      <w:bookmarkStart w:id="0" w:name="_r44t1lxuk4gb" w:colFirst="0" w:colLast="0"/>
      <w:bookmarkEnd w:id="0"/>
      <w:r>
        <w:rPr>
          <w:b/>
          <w:bCs/>
          <w:i/>
          <w:iCs/>
          <w:sz w:val="46"/>
          <w:szCs w:val="46"/>
        </w:rPr>
        <w:t>Press Release Template</w:t>
      </w:r>
    </w:p>
    <w:p w14:paraId="00000004" w14:textId="77777777" w:rsidR="00EE741E" w:rsidRDefault="00000000">
      <w:pPr>
        <w:pStyle w:val="Heading2"/>
        <w:keepNext w:val="0"/>
        <w:keepLines w:val="0"/>
        <w:spacing w:after="80"/>
        <w:rPr>
          <w:b/>
          <w:bCs/>
          <w:sz w:val="34"/>
          <w:szCs w:val="34"/>
        </w:rPr>
      </w:pPr>
      <w:bookmarkStart w:id="1" w:name="_m4aulrm6smt" w:colFirst="0" w:colLast="0"/>
      <w:bookmarkEnd w:id="1"/>
      <w:r>
        <w:rPr>
          <w:b/>
          <w:bCs/>
          <w:sz w:val="34"/>
          <w:szCs w:val="34"/>
        </w:rPr>
        <w:t>Plant for Hunger Campaign</w:t>
      </w:r>
    </w:p>
    <w:p w14:paraId="00000005" w14:textId="7745F3AF" w:rsidR="00EE741E" w:rsidRDefault="00000000">
      <w:pPr>
        <w:pStyle w:val="Heading3"/>
        <w:keepNext w:val="0"/>
        <w:keepLines w:val="0"/>
        <w:spacing w:before="280"/>
        <w:rPr>
          <w:b/>
          <w:bCs/>
          <w:color w:val="000000"/>
          <w:sz w:val="26"/>
          <w:szCs w:val="26"/>
        </w:rPr>
      </w:pPr>
      <w:bookmarkStart w:id="2" w:name="_l4vjzyp6qgt" w:colFirst="0" w:colLast="0"/>
      <w:bookmarkEnd w:id="2"/>
      <w:r>
        <w:rPr>
          <w:b/>
          <w:bCs/>
          <w:color w:val="000000"/>
          <w:sz w:val="26"/>
          <w:szCs w:val="26"/>
        </w:rPr>
        <w:t>Government Officials Encourage Gardeners to Plant a Little Extra to Help Feed Local Families</w:t>
      </w:r>
    </w:p>
    <w:p w14:paraId="00000006" w14:textId="319592B3" w:rsidR="00EE741E" w:rsidRDefault="00000000">
      <w:pPr>
        <w:spacing w:before="240" w:after="240"/>
        <w:rPr>
          <w:b/>
          <w:bCs/>
        </w:rPr>
      </w:pPr>
      <w:r>
        <w:rPr>
          <w:b/>
          <w:bCs/>
        </w:rPr>
        <w:t>FOR IMMEDIATE RELEASE</w:t>
      </w:r>
    </w:p>
    <w:p w14:paraId="00000007" w14:textId="51A2826D" w:rsidR="00EE741E" w:rsidRDefault="00F63E54">
      <w:pPr>
        <w:spacing w:before="240" w:after="240"/>
      </w:pPr>
      <w:r>
        <w:rPr>
          <w:i/>
          <w:iCs/>
          <w:noProof/>
          <w:sz w:val="24"/>
          <w:szCs w:val="24"/>
        </w:rPr>
        <w:drawing>
          <wp:anchor distT="0" distB="0" distL="114300" distR="114300" simplePos="0" relativeHeight="251658240" behindDoc="0" locked="0" layoutInCell="1" allowOverlap="1" wp14:anchorId="63AC2AC9" wp14:editId="381CF296">
            <wp:simplePos x="0" y="0"/>
            <wp:positionH relativeFrom="column">
              <wp:posOffset>3822700</wp:posOffset>
            </wp:positionH>
            <wp:positionV relativeFrom="paragraph">
              <wp:posOffset>16510</wp:posOffset>
            </wp:positionV>
            <wp:extent cx="2171700" cy="2171700"/>
            <wp:effectExtent l="0" t="0" r="0" b="0"/>
            <wp:wrapSquare wrapText="bothSides"/>
            <wp:docPr id="62986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60073" name="Picture 629860073"/>
                    <pic:cNvPicPr/>
                  </pic:nvPicPr>
                  <pic:blipFill>
                    <a:blip r:embed="rId5">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page">
              <wp14:pctWidth>0</wp14:pctWidth>
            </wp14:sizeRelH>
            <wp14:sizeRelV relativeFrom="page">
              <wp14:pctHeight>0</wp14:pctHeight>
            </wp14:sizeRelV>
          </wp:anchor>
        </w:drawing>
      </w:r>
      <w:r w:rsidR="00000000">
        <w:rPr>
          <w:b/>
          <w:bCs/>
          <w:highlight w:val="yellow"/>
        </w:rPr>
        <w:t>[CITY/COUNTY/STATE], [</w:t>
      </w:r>
      <w:proofErr w:type="gramStart"/>
      <w:r w:rsidR="00000000">
        <w:rPr>
          <w:b/>
          <w:bCs/>
          <w:highlight w:val="yellow"/>
        </w:rPr>
        <w:t>DATE]</w:t>
      </w:r>
      <w:r w:rsidR="00000000">
        <w:t xml:space="preserve"> —</w:t>
      </w:r>
      <w:proofErr w:type="gramEnd"/>
      <w:r w:rsidR="00000000">
        <w:t xml:space="preserve"> As spring planting season begins, [City/County/State Name] officials are encouraging residents to </w:t>
      </w:r>
      <w:r w:rsidR="00000000">
        <w:rPr>
          <w:b/>
          <w:bCs/>
        </w:rPr>
        <w:t>plant a little extra in their gardens this year to help feed neighbors in need</w:t>
      </w:r>
      <w:r w:rsidR="00000000">
        <w:t xml:space="preserve"> through </w:t>
      </w:r>
      <w:r w:rsidR="00000000">
        <w:rPr>
          <w:b/>
          <w:bCs/>
        </w:rPr>
        <w:t>AmpleHarvest.org</w:t>
      </w:r>
      <w:r w:rsidR="00000000">
        <w:t xml:space="preserve"> and the national </w:t>
      </w:r>
      <w:r w:rsidR="00000000">
        <w:rPr>
          <w:b/>
          <w:bCs/>
        </w:rPr>
        <w:t>Plant for Hunger</w:t>
      </w:r>
      <w:r w:rsidR="00000000">
        <w:t xml:space="preserve"> campaign.</w:t>
      </w:r>
    </w:p>
    <w:p w14:paraId="00000008" w14:textId="77777777" w:rsidR="00EE741E" w:rsidRDefault="00000000">
      <w:pPr>
        <w:spacing w:before="240" w:after="240"/>
      </w:pPr>
      <w:r>
        <w:t>The initiative asks home gardeners to dedicate a small portion of their garden to growing extra fruits, vegetables, or herbs that can later be donated to local food pantries.</w:t>
      </w:r>
    </w:p>
    <w:p w14:paraId="00000009" w14:textId="77777777" w:rsidR="00EE741E" w:rsidRDefault="00000000">
      <w:pPr>
        <w:spacing w:before="240" w:after="240"/>
      </w:pPr>
      <w:r>
        <w:t>“Many gardeners find that they harvest more food than their families can use,” said [</w:t>
      </w:r>
      <w:r>
        <w:rPr>
          <w:highlight w:val="yellow"/>
        </w:rPr>
        <w:t>Mayor/County Executive/Governor/Health Commissioner NAME]</w:t>
      </w:r>
      <w:r>
        <w:t>. “By simply planting a little extra, residents can make a meaningful contribution to families in our community who may not have regular access to fresh produce.”</w:t>
      </w:r>
    </w:p>
    <w:p w14:paraId="0000000A" w14:textId="77777777" w:rsidR="00EE741E" w:rsidRDefault="00000000">
      <w:pPr>
        <w:spacing w:before="240" w:after="240"/>
      </w:pPr>
      <w:r>
        <w:t xml:space="preserve">Across the country, millions of home gardens produce surplus food each year, while food pantries often struggle to provide fresh fruits and vegetables </w:t>
      </w:r>
      <w:proofErr w:type="gramStart"/>
      <w:r>
        <w:t>to</w:t>
      </w:r>
      <w:proofErr w:type="gramEnd"/>
      <w:r>
        <w:t xml:space="preserve"> those they serve. Through </w:t>
      </w:r>
      <w:r>
        <w:rPr>
          <w:b/>
          <w:bCs/>
        </w:rPr>
        <w:t>AmpleHarvest.org</w:t>
      </w:r>
      <w:r>
        <w:t>, gardeners can easily find nearby food pantries that accept fresh produce donations.</w:t>
      </w:r>
    </w:p>
    <w:p w14:paraId="0000000B" w14:textId="77777777" w:rsidR="00EE741E" w:rsidRDefault="00000000">
      <w:pPr>
        <w:spacing w:before="240" w:after="240"/>
      </w:pPr>
      <w:r>
        <w:t>Officials say the campaign offers a simple way for residents to help address food insecurity while also reducing food waste.</w:t>
      </w:r>
    </w:p>
    <w:p w14:paraId="0000000C" w14:textId="77777777" w:rsidR="00EE741E" w:rsidRDefault="00000000">
      <w:pPr>
        <w:spacing w:before="240" w:after="240"/>
      </w:pPr>
      <w:r>
        <w:lastRenderedPageBreak/>
        <w:t xml:space="preserve">“Planting just one extra row of vegetables can help provide healthy meals for local families,” said </w:t>
      </w:r>
      <w:r>
        <w:rPr>
          <w:highlight w:val="yellow"/>
        </w:rPr>
        <w:t>[Official Name]</w:t>
      </w:r>
      <w:r>
        <w:t>. “This small act of generosity can have a big impact.”</w:t>
      </w:r>
    </w:p>
    <w:p w14:paraId="0000000D" w14:textId="77777777" w:rsidR="00EE741E" w:rsidRDefault="00000000">
      <w:pPr>
        <w:spacing w:before="240" w:after="240"/>
      </w:pPr>
      <w:r>
        <w:t>Gardeners can learn more about the campaign and locate nearby food pantries by visiting:</w:t>
      </w:r>
    </w:p>
    <w:p w14:paraId="0000000E" w14:textId="77777777" w:rsidR="00EE741E" w:rsidRDefault="00EE741E">
      <w:pPr>
        <w:spacing w:before="240" w:after="240"/>
        <w:rPr>
          <w:b/>
          <w:bCs/>
          <w:color w:val="1155CC"/>
          <w:u w:val="single"/>
        </w:rPr>
      </w:pPr>
      <w:hyperlink r:id="rId6">
        <w:r>
          <w:rPr>
            <w:b/>
            <w:bCs/>
            <w:color w:val="1155CC"/>
            <w:u w:val="single"/>
          </w:rPr>
          <w:t>www.AmpleHarvest.org</w:t>
        </w:r>
      </w:hyperlink>
    </w:p>
    <w:p w14:paraId="0000000F" w14:textId="77777777" w:rsidR="00EE741E" w:rsidRDefault="00000000">
      <w:pPr>
        <w:spacing w:before="240" w:after="240"/>
      </w:pPr>
      <w:r>
        <w:t>Food pantries interested in receiving donations are also encouraged to register on the website.</w:t>
      </w:r>
    </w:p>
    <w:p w14:paraId="00000010" w14:textId="77777777" w:rsidR="00EE741E" w:rsidRDefault="00000000">
      <w:r>
        <w:pict w14:anchorId="037F7E61">
          <v:rect id="_x0000_i1025" style="width:0;height:1.5pt" o:hralign="center" o:hrstd="t" o:hr="t" fillcolor="#a0a0a0" stroked="f"/>
        </w:pict>
      </w:r>
    </w:p>
    <w:p w14:paraId="00000011" w14:textId="77777777" w:rsidR="00EE741E" w:rsidRDefault="00000000">
      <w:pPr>
        <w:pStyle w:val="Heading3"/>
        <w:keepNext w:val="0"/>
        <w:keepLines w:val="0"/>
        <w:spacing w:before="280"/>
        <w:rPr>
          <w:b/>
          <w:bCs/>
          <w:color w:val="000000"/>
          <w:sz w:val="26"/>
          <w:szCs w:val="26"/>
        </w:rPr>
      </w:pPr>
      <w:bookmarkStart w:id="3" w:name="_p9cgn1gnfb2k" w:colFirst="0" w:colLast="0"/>
      <w:bookmarkEnd w:id="3"/>
      <w:r>
        <w:rPr>
          <w:b/>
          <w:bCs/>
          <w:color w:val="000000"/>
          <w:sz w:val="26"/>
          <w:szCs w:val="26"/>
        </w:rPr>
        <w:t>About AmpleHarvest.org</w:t>
      </w:r>
    </w:p>
    <w:p w14:paraId="00000012" w14:textId="77777777" w:rsidR="00EE741E" w:rsidRDefault="00000000">
      <w:pPr>
        <w:spacing w:before="240" w:after="240"/>
      </w:pPr>
      <w:r>
        <w:rPr>
          <w:b/>
          <w:bCs/>
        </w:rPr>
        <w:t>AmpleHarvest.org</w:t>
      </w:r>
      <w:r>
        <w:t xml:space="preserve"> is a nationwide nonprofit that connects gardeners with local food pantries to donate surplus harvest. The program helps increase access to fresh fruits and vegetables for people facing hunger while reducing food waste in communities across the United States.</w:t>
      </w:r>
    </w:p>
    <w:p w14:paraId="00000013" w14:textId="77777777" w:rsidR="00EE741E" w:rsidRDefault="00000000">
      <w:r>
        <w:pict w14:anchorId="3C73D61A">
          <v:rect id="_x0000_i1026" style="width:0;height:1.5pt" o:hralign="center" o:hrstd="t" o:hr="t" fillcolor="#a0a0a0" stroked="f"/>
        </w:pict>
      </w:r>
    </w:p>
    <w:p w14:paraId="00000014" w14:textId="77777777" w:rsidR="00EE741E" w:rsidRDefault="00000000">
      <w:pPr>
        <w:pStyle w:val="Heading3"/>
        <w:keepNext w:val="0"/>
        <w:keepLines w:val="0"/>
        <w:spacing w:before="280"/>
        <w:rPr>
          <w:b/>
          <w:bCs/>
          <w:color w:val="000000"/>
          <w:sz w:val="26"/>
          <w:szCs w:val="26"/>
        </w:rPr>
      </w:pPr>
      <w:bookmarkStart w:id="4" w:name="_aoxeor9qufun" w:colFirst="0" w:colLast="0"/>
      <w:bookmarkEnd w:id="4"/>
      <w:r>
        <w:rPr>
          <w:b/>
          <w:bCs/>
          <w:color w:val="000000"/>
          <w:sz w:val="26"/>
          <w:szCs w:val="26"/>
        </w:rPr>
        <w:t>Media Contact</w:t>
      </w:r>
    </w:p>
    <w:p w14:paraId="00000015" w14:textId="77777777" w:rsidR="00EE741E" w:rsidRDefault="00000000">
      <w:pPr>
        <w:spacing w:before="240" w:after="240"/>
        <w:rPr>
          <w:highlight w:val="yellow"/>
        </w:rPr>
      </w:pPr>
      <w:r>
        <w:rPr>
          <w:highlight w:val="yellow"/>
        </w:rPr>
        <w:t>[Name]</w:t>
      </w:r>
      <w:r>
        <w:rPr>
          <w:highlight w:val="yellow"/>
        </w:rPr>
        <w:br/>
        <w:t>[Title]</w:t>
      </w:r>
      <w:r>
        <w:rPr>
          <w:highlight w:val="yellow"/>
        </w:rPr>
        <w:br/>
        <w:t>[Department/Office]</w:t>
      </w:r>
      <w:r>
        <w:rPr>
          <w:highlight w:val="yellow"/>
        </w:rPr>
        <w:br/>
        <w:t>[Phone]</w:t>
      </w:r>
      <w:r>
        <w:rPr>
          <w:highlight w:val="yellow"/>
        </w:rPr>
        <w:br/>
        <w:t>[Email]</w:t>
      </w:r>
    </w:p>
    <w:p w14:paraId="00000016" w14:textId="77777777" w:rsidR="00EE741E" w:rsidRDefault="00EE741E"/>
    <w:sectPr w:rsidR="00EE741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84E9D5-4464-44FA-85BA-162B17E09D7D}"/>
  </w:font>
  <w:font w:name="Cambria">
    <w:panose1 w:val="02040503050406030204"/>
    <w:charset w:val="00"/>
    <w:family w:val="roman"/>
    <w:pitch w:val="variable"/>
    <w:sig w:usb0="E00006FF" w:usb1="420024FF" w:usb2="02000000" w:usb3="00000000" w:csb0="0000019F" w:csb1="00000000"/>
    <w:embedRegular r:id="rId2" w:fontKey="{C8838CA3-5E65-4964-9010-815C8134A3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41E"/>
    <w:rsid w:val="003B1AD9"/>
    <w:rsid w:val="00575308"/>
    <w:rsid w:val="00890FD4"/>
    <w:rsid w:val="00EE741E"/>
    <w:rsid w:val="00F63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B05F4"/>
  <w15:docId w15:val="{499ACB52-A745-4B9D-952A-31A8FF87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90F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mpleharvest.org/" TargetMode="External"/><Relationship Id="rId5" Type="http://schemas.openxmlformats.org/officeDocument/2006/relationships/image" Target="media/image1.png"/><Relationship Id="rId4" Type="http://schemas.openxmlformats.org/officeDocument/2006/relationships/hyperlink" Target="mailto:Ishared@AmpleHarvest.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346</Words>
  <Characters>2022</Characters>
  <Application>Microsoft Office Word</Application>
  <DocSecurity>0</DocSecurity>
  <Lines>47</Lines>
  <Paragraphs>23</Paragraphs>
  <ScaleCrop>false</ScaleCrop>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Oppenheimer</cp:lastModifiedBy>
  <cp:revision>4</cp:revision>
  <dcterms:created xsi:type="dcterms:W3CDTF">2026-03-16T22:45:00Z</dcterms:created>
  <dcterms:modified xsi:type="dcterms:W3CDTF">2026-03-17T01:16:00Z</dcterms:modified>
</cp:coreProperties>
</file>